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FF5D" w14:textId="1341008C" w:rsidR="00A20840" w:rsidRPr="003648B4" w:rsidRDefault="00A20840" w:rsidP="00A20840">
      <w:pPr>
        <w:ind w:left="1440" w:firstLine="720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3648B4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BF610F" wp14:editId="4CE40375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626110" cy="342265"/>
            <wp:effectExtent l="0" t="0" r="2540" b="63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Busy Bees </w:t>
      </w:r>
      <w:r w:rsidR="009C4B5C" w:rsidRPr="003648B4">
        <w:rPr>
          <w:rFonts w:ascii="Comic Sans MS" w:hAnsi="Comic Sans MS"/>
          <w:b/>
          <w:bCs/>
          <w:sz w:val="18"/>
          <w:szCs w:val="18"/>
          <w:u w:val="single"/>
        </w:rPr>
        <w:t>Maths</w:t>
      </w:r>
      <w:r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Home Learning Grid</w:t>
      </w:r>
      <w:r w:rsidR="0012771F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062438">
        <w:rPr>
          <w:rFonts w:ascii="Comic Sans MS" w:hAnsi="Comic Sans MS"/>
          <w:b/>
          <w:bCs/>
          <w:sz w:val="18"/>
          <w:szCs w:val="18"/>
          <w:u w:val="single"/>
        </w:rPr>
        <w:t>4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Monday </w:t>
      </w:r>
      <w:r w:rsidR="00062438">
        <w:rPr>
          <w:rFonts w:ascii="Comic Sans MS" w:hAnsi="Comic Sans MS"/>
          <w:b/>
          <w:bCs/>
          <w:sz w:val="18"/>
          <w:szCs w:val="18"/>
          <w:u w:val="single"/>
        </w:rPr>
        <w:t>4</w:t>
      </w:r>
      <w:r w:rsidR="00062438" w:rsidRPr="00062438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="00062438">
        <w:rPr>
          <w:rFonts w:ascii="Comic Sans MS" w:hAnsi="Comic Sans MS"/>
          <w:b/>
          <w:bCs/>
          <w:sz w:val="18"/>
          <w:szCs w:val="18"/>
          <w:u w:val="single"/>
        </w:rPr>
        <w:t xml:space="preserve"> May 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to Friday </w:t>
      </w:r>
      <w:r w:rsidR="00062438">
        <w:rPr>
          <w:rFonts w:ascii="Comic Sans MS" w:hAnsi="Comic Sans MS"/>
          <w:b/>
          <w:bCs/>
          <w:sz w:val="18"/>
          <w:szCs w:val="18"/>
          <w:u w:val="single"/>
        </w:rPr>
        <w:t>15</w:t>
      </w:r>
      <w:r w:rsidR="00062438" w:rsidRPr="00062438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="00062438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>May</w:t>
      </w:r>
    </w:p>
    <w:p w14:paraId="723DB8C7" w14:textId="15952020" w:rsidR="00A20840" w:rsidRPr="003648B4" w:rsidRDefault="009C4B5C" w:rsidP="009C4B5C">
      <w:pPr>
        <w:jc w:val="center"/>
        <w:rPr>
          <w:rFonts w:ascii="Comic Sans MS" w:hAnsi="Comic Sans MS"/>
          <w:sz w:val="18"/>
          <w:szCs w:val="18"/>
        </w:rPr>
      </w:pPr>
      <w:r w:rsidRPr="003648B4">
        <w:rPr>
          <w:rFonts w:ascii="Comic Sans MS" w:hAnsi="Comic Sans MS"/>
          <w:sz w:val="18"/>
          <w:szCs w:val="18"/>
        </w:rPr>
        <w:t xml:space="preserve">If you would like to complete any of these challenges, please feel free to do them in your blue Numeracy books which have been sent home. </w:t>
      </w:r>
      <w:r w:rsidR="00992608" w:rsidRPr="003648B4">
        <w:rPr>
          <w:rFonts w:ascii="Comic Sans MS" w:hAnsi="Comic Sans MS"/>
          <w:sz w:val="18"/>
          <w:szCs w:val="18"/>
        </w:rPr>
        <w:t xml:space="preserve">Remember there are still lots of activities and website links on the previous grids that you may </w:t>
      </w:r>
      <w:r w:rsidRPr="003648B4">
        <w:rPr>
          <w:rFonts w:ascii="Comic Sans MS" w:hAnsi="Comic Sans MS"/>
          <w:sz w:val="18"/>
          <w:szCs w:val="18"/>
        </w:rPr>
        <w:t xml:space="preserve">still </w:t>
      </w:r>
      <w:r w:rsidR="00992608" w:rsidRPr="003648B4">
        <w:rPr>
          <w:rFonts w:ascii="Comic Sans MS" w:hAnsi="Comic Sans MS"/>
          <w:sz w:val="18"/>
          <w:szCs w:val="18"/>
        </w:rPr>
        <w:t xml:space="preserve">wish to use.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4531"/>
        <w:gridCol w:w="3544"/>
        <w:gridCol w:w="56"/>
        <w:gridCol w:w="6"/>
        <w:gridCol w:w="402"/>
        <w:gridCol w:w="3637"/>
        <w:gridCol w:w="3408"/>
      </w:tblGrid>
      <w:tr w:rsidR="00DB3259" w:rsidRPr="003648B4" w14:paraId="29A5A110" w14:textId="77777777" w:rsidTr="00860418">
        <w:trPr>
          <w:trHeight w:val="3861"/>
        </w:trPr>
        <w:tc>
          <w:tcPr>
            <w:tcW w:w="8539" w:type="dxa"/>
            <w:gridSpan w:val="5"/>
          </w:tcPr>
          <w:p w14:paraId="01EB3998" w14:textId="086E26B9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Learning covered in Autumn and Spring term</w:t>
            </w:r>
          </w:p>
          <w:p w14:paraId="04D049F9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AA19F64" w14:textId="70AE0C86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Please see below the learning that has already taken place this year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>Year 3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Year 4</w:t>
            </w:r>
          </w:p>
          <w:p w14:paraId="30856486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98E426F" w14:textId="77777777" w:rsidR="008D331F" w:rsidRPr="003648B4" w:rsidRDefault="008D331F" w:rsidP="008D331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Place value</w:t>
            </w:r>
          </w:p>
          <w:p w14:paraId="45E5AB04" w14:textId="67A80F8B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Reading, writing, ordering, comparing and understanding place value for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3( Yr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3 ) and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4 (</w:t>
            </w:r>
            <w:proofErr w:type="spellStart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Yr</w:t>
            </w:r>
            <w:proofErr w:type="spellEnd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4) </w:t>
            </w:r>
            <w:r w:rsidRPr="003648B4">
              <w:rPr>
                <w:rFonts w:ascii="Comic Sans MS" w:hAnsi="Comic Sans MS"/>
                <w:sz w:val="18"/>
                <w:szCs w:val="18"/>
              </w:rPr>
              <w:t>digit numbers</w:t>
            </w:r>
          </w:p>
          <w:p w14:paraId="60DDDDCC" w14:textId="1C415F09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Find 10 or 100 more or less than a given number.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>Find 1000 more or less than a given number.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1732576" w14:textId="340E75F2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Count from 0 in multiples of 50 and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100 .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in multiples of 25 and 1000   </w:t>
            </w:r>
          </w:p>
          <w:p w14:paraId="28152C92" w14:textId="29CF95EA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backwards through zero to include negative numbers. </w:t>
            </w:r>
          </w:p>
          <w:p w14:paraId="08CC3DB9" w14:textId="1BB6F30C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Round any number to the 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>nearest 10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, 100 or 1000 </w:t>
            </w:r>
          </w:p>
          <w:p w14:paraId="2CD8D108" w14:textId="60236B30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Read Roman numerals to 100 (I to C) and know that over time, the numeral system changed to include the concept of zero and place value. </w:t>
            </w:r>
          </w:p>
          <w:p w14:paraId="49D3E9AD" w14:textId="61B8787F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F39A7E" w14:textId="43881829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 and subtraction</w:t>
            </w:r>
          </w:p>
          <w:p w14:paraId="72DC98C9" w14:textId="77777777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Add and subtract numbers mentally, including: a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three digit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number and ones; a three-digit number and tens; a three digit number and hundreds. </w:t>
            </w:r>
          </w:p>
          <w:p w14:paraId="5CAE686C" w14:textId="29E8E0A9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Add and subtract numbers with up to three digits, using formal written methods of columnar addition and subtraction.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Add and subtract numbers with up to 4 digits using the formal written methods of columnar addition and subtraction where appropriate. </w:t>
            </w:r>
          </w:p>
          <w:p w14:paraId="4A971687" w14:textId="72986D84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Estimate the answer to a calculation and use inverse operations to check answers.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Estimate and use inverse operations to check answers to a calculation. </w:t>
            </w:r>
          </w:p>
          <w:p w14:paraId="214828FD" w14:textId="77777777" w:rsidR="008D331F" w:rsidRPr="003648B4" w:rsidRDefault="008D331F" w:rsidP="008D331F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713BCA7" w14:textId="62B3AEBA" w:rsidR="008D331F" w:rsidRPr="003648B4" w:rsidRDefault="008D331F" w:rsidP="008D331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Multiplication and division</w:t>
            </w:r>
          </w:p>
          <w:p w14:paraId="1DE065DB" w14:textId="082F260F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Count from 0 in multiples of 4 and 8.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in multiples of 6, 7 and 9 </w:t>
            </w:r>
          </w:p>
          <w:p w14:paraId="45039409" w14:textId="6F1EE4AE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Recall and use multiplication and division facts for the 3, 4 and 8 multiplication tables.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Recall and use multiplication and division facts for multiplication tables up to 12 × 12. </w:t>
            </w:r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 xml:space="preserve">Including multiplying and dividing by 0 and 1 and multiplying 3 </w:t>
            </w:r>
            <w:proofErr w:type="gramStart"/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>one digit</w:t>
            </w:r>
            <w:proofErr w:type="gramEnd"/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numbers together. </w:t>
            </w:r>
          </w:p>
          <w:p w14:paraId="7719E657" w14:textId="413AD5F6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Multiply two digit and </w:t>
            </w:r>
            <w:proofErr w:type="gramStart"/>
            <w:r w:rsidRPr="003648B4">
              <w:rPr>
                <w:rFonts w:ascii="Comic Sans MS" w:hAnsi="Comic Sans MS"/>
                <w:b/>
                <w:sz w:val="18"/>
                <w:szCs w:val="18"/>
              </w:rPr>
              <w:t>three digit</w:t>
            </w:r>
            <w:proofErr w:type="gramEnd"/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numbers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by a one digit number using formal written layout. </w:t>
            </w:r>
          </w:p>
          <w:p w14:paraId="53FF40ED" w14:textId="1D78107C" w:rsidR="00C73C88" w:rsidRPr="003648B4" w:rsidRDefault="00C73C88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 xml:space="preserve">Dividing </w:t>
            </w:r>
            <w:proofErr w:type="gramStart"/>
            <w:r w:rsidRPr="003648B4">
              <w:rPr>
                <w:rFonts w:ascii="Comic Sans MS" w:hAnsi="Comic Sans MS"/>
                <w:bCs/>
                <w:sz w:val="18"/>
                <w:szCs w:val="18"/>
              </w:rPr>
              <w:t>two digit</w:t>
            </w:r>
            <w:proofErr w:type="gramEnd"/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number by one digit using part whole method and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>moving on to short division</w:t>
            </w:r>
          </w:p>
          <w:p w14:paraId="4F1CC201" w14:textId="0C2108CA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Recognise and use factor pairs and commutativity in mental calculations.</w:t>
            </w:r>
          </w:p>
          <w:p w14:paraId="1C17FB8F" w14:textId="77777777" w:rsidR="00C73C88" w:rsidRPr="003648B4" w:rsidRDefault="00C73C88" w:rsidP="008D331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B764E4B" w14:textId="070669DD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>Solving problems involving place value, addition, subtraction, multiplication and division.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>Year 3 – one step.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Year 4 – two </w:t>
            </w:r>
            <w:proofErr w:type="gramStart"/>
            <w:r w:rsidRPr="003648B4">
              <w:rPr>
                <w:rFonts w:ascii="Comic Sans MS" w:hAnsi="Comic Sans MS"/>
                <w:b/>
                <w:sz w:val="18"/>
                <w:szCs w:val="18"/>
              </w:rPr>
              <w:t>step</w:t>
            </w:r>
            <w:proofErr w:type="gramEnd"/>
            <w:r w:rsidRPr="003648B4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508C14DB" w14:textId="2908EA01" w:rsidR="00C73C88" w:rsidRPr="003648B4" w:rsidRDefault="00C73C88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05F709" w14:textId="61EFBF9E" w:rsidR="00C73C88" w:rsidRPr="003648B4" w:rsidRDefault="00C73C88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Fractions*</w:t>
            </w:r>
          </w:p>
          <w:p w14:paraId="4E6B63AD" w14:textId="77777777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Recognise and use fractions as numbers: unit fractions and non-unit fractions with small denominators. </w:t>
            </w:r>
          </w:p>
          <w:p w14:paraId="29D60EDC" w14:textId="4CF3DD72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Compare and order unit fractions, and fractions with the same denominators. </w:t>
            </w:r>
          </w:p>
          <w:p w14:paraId="327CCFF1" w14:textId="1F29CCBE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Recognise and show, using diagrams, equivalent fractions with small denominators. </w:t>
            </w:r>
          </w:p>
          <w:p w14:paraId="79421B8D" w14:textId="4596FE2B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Recognise and show, using diagrams, families of common equivalent fractions.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CA1956E" w14:textId="6DEE86AF" w:rsidR="00C73C88" w:rsidRPr="003648B4" w:rsidRDefault="00C73C88" w:rsidP="00C73C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471955" w14:textId="080D230E" w:rsidR="00DB3259" w:rsidRPr="00860418" w:rsidRDefault="00C73C88" w:rsidP="008D331F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>*Please note that we didn’t complete this unit of work due to closing school.</w:t>
            </w:r>
          </w:p>
        </w:tc>
        <w:tc>
          <w:tcPr>
            <w:tcW w:w="7045" w:type="dxa"/>
            <w:gridSpan w:val="2"/>
          </w:tcPr>
          <w:p w14:paraId="51F293B4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Structured Learning</w:t>
            </w:r>
          </w:p>
          <w:p w14:paraId="6219470A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EC744FD" w14:textId="02B7802D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If you are wanting a more structured approach to learning, Hamilton Trust website gives daily </w:t>
            </w:r>
            <w:proofErr w:type="gramStart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one hour</w:t>
            </w:r>
            <w:proofErr w:type="gramEnd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9C4B5C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Numeracy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lessons for you to download. Each download gives you activities to do and helpful sheets to explain the learning. </w:t>
            </w:r>
            <w:r w:rsidR="00A56838">
              <w:rPr>
                <w:rFonts w:ascii="Comic Sans MS" w:hAnsi="Comic Sans MS"/>
                <w:b/>
                <w:bCs/>
                <w:sz w:val="18"/>
                <w:szCs w:val="18"/>
              </w:rPr>
              <w:t>It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also gives you teaching PowerPoints to use.</w:t>
            </w:r>
          </w:p>
          <w:p w14:paraId="3DAE8F80" w14:textId="77777777" w:rsidR="00DB3259" w:rsidRPr="003648B4" w:rsidRDefault="002B0580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DB3259" w:rsidRPr="003648B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https://www.hamilton-trust.org.uk/blog/learning-home-packs/</w:t>
              </w:r>
            </w:hyperlink>
          </w:p>
          <w:p w14:paraId="6CC4096C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AA71F7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3</w:t>
            </w:r>
          </w:p>
          <w:p w14:paraId="20E2E2C7" w14:textId="4971EAE4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6937DB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14:paraId="3B22C229" w14:textId="2F6DCD5B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Comparing pairs of fractions</w:t>
            </w:r>
          </w:p>
          <w:p w14:paraId="3F7F7EE1" w14:textId="467B1A94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Ordering a group of fractions</w:t>
            </w:r>
          </w:p>
          <w:p w14:paraId="19334B5E" w14:textId="315834FD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Pairs of fractions that make 1</w:t>
            </w:r>
          </w:p>
          <w:p w14:paraId="5FDF0F84" w14:textId="20974B28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Analogue and digital clocks</w:t>
            </w:r>
            <w:r w:rsidR="00062438" w:rsidRPr="00062438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  <w:r w:rsidR="000B2481" w:rsidRPr="0006243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0B6327E7" w14:textId="424E710A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Analogue and digital clocks – ¼ increments</w:t>
            </w:r>
            <w:r w:rsidR="00062438" w:rsidRPr="00062438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75FE8070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923961" w14:textId="51BD6C01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6937DB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67B01F45" w14:textId="36ADE9C6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Multiply and Divide by 10 and 100</w:t>
            </w:r>
          </w:p>
          <w:p w14:paraId="6AAC7C85" w14:textId="7DB1E843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Function machine to multiply and divide</w:t>
            </w:r>
          </w:p>
          <w:p w14:paraId="7631EE14" w14:textId="1439D2A8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Convert Analogue to Digital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74876774" w14:textId="227503A3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Analogue and digital – minutes to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0998C674" w14:textId="4CFAA889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Units of time and presenting in graphs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4502069D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490E5" w14:textId="77777777" w:rsidR="00DB3259" w:rsidRPr="003648B4" w:rsidRDefault="00DB3259" w:rsidP="00DB325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4</w:t>
            </w:r>
          </w:p>
          <w:p w14:paraId="04F7958F" w14:textId="57E644D5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6937DB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  <w:p w14:paraId="293145E0" w14:textId="012EBA1E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–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62438">
              <w:rPr>
                <w:rFonts w:ascii="Comic Sans MS" w:hAnsi="Comic Sans MS"/>
                <w:sz w:val="18"/>
                <w:szCs w:val="18"/>
              </w:rPr>
              <w:t>Equivalent fractions</w:t>
            </w:r>
          </w:p>
          <w:p w14:paraId="62525B52" w14:textId="6DA29736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tenths and equivalent fractions</w:t>
            </w:r>
            <w:r w:rsidR="00062438" w:rsidRPr="00062438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0C86346E" w14:textId="280E2A36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Equivalent fractions and decimals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1396190F" w14:textId="0DF95074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Table facts and patterns</w:t>
            </w:r>
          </w:p>
          <w:p w14:paraId="004C17AA" w14:textId="0EEA64B5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Factors and multiples</w:t>
            </w:r>
          </w:p>
          <w:p w14:paraId="0234859D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69BFF" w14:textId="634AC056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6937DB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16CB6430" w14:textId="5ACA630D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lastRenderedPageBreak/>
              <w:t xml:space="preserve">Day 1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Fractions on a number line</w:t>
            </w:r>
          </w:p>
          <w:p w14:paraId="13CF41DF" w14:textId="2CCE7A8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Finding unit fractions of an amount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111EBB3A" w14:textId="6A4B5E93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Adding and Subtracting fractions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63016C88" w14:textId="7CFF6781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Naming polygons</w:t>
            </w:r>
            <w:r w:rsidR="00062438" w:rsidRPr="00062438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48AD9867" w14:textId="798B8719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62438">
              <w:rPr>
                <w:rFonts w:ascii="Comic Sans MS" w:hAnsi="Comic Sans MS"/>
                <w:sz w:val="18"/>
                <w:szCs w:val="18"/>
              </w:rPr>
              <w:t>Sorting triangles</w:t>
            </w:r>
            <w:r w:rsidR="00062438" w:rsidRPr="00062438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5998D2EA" w14:textId="56E050A5" w:rsidR="000B2481" w:rsidRPr="003648B4" w:rsidRDefault="000B2481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82AA85" w14:textId="0E39C550" w:rsidR="000B2481" w:rsidRPr="003648B4" w:rsidRDefault="000B2481" w:rsidP="006411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648B4">
              <w:rPr>
                <w:rFonts w:ascii="Comic Sans MS" w:hAnsi="Comic Sans MS"/>
                <w:color w:val="FF0000"/>
                <w:sz w:val="18"/>
                <w:szCs w:val="18"/>
              </w:rPr>
              <w:t>*Please note we have not covered this yet this academic year</w:t>
            </w:r>
            <w:r w:rsidR="008D331F" w:rsidRPr="003648B4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Hamilton Trust may do their work in a different order. </w:t>
            </w:r>
          </w:p>
          <w:p w14:paraId="59533CE4" w14:textId="77777777" w:rsidR="008D331F" w:rsidRPr="003648B4" w:rsidRDefault="008D331F" w:rsidP="006411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955BFA3" w14:textId="78CAD406" w:rsidR="00DB3259" w:rsidRPr="003648B4" w:rsidRDefault="00DB3259" w:rsidP="008D331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3259" w:rsidRPr="003648B4" w14:paraId="017F7655" w14:textId="77777777" w:rsidTr="00DB3259">
        <w:trPr>
          <w:trHeight w:val="132"/>
        </w:trPr>
        <w:tc>
          <w:tcPr>
            <w:tcW w:w="15584" w:type="dxa"/>
            <w:gridSpan w:val="7"/>
          </w:tcPr>
          <w:p w14:paraId="71706FD7" w14:textId="3ECD71F0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Other 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Maths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82CE0"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Home Learning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ideas:</w:t>
            </w:r>
          </w:p>
        </w:tc>
      </w:tr>
      <w:tr w:rsidR="00A56838" w:rsidRPr="003648B4" w14:paraId="2D90DD32" w14:textId="77777777" w:rsidTr="00A57CCA">
        <w:trPr>
          <w:trHeight w:val="2137"/>
        </w:trPr>
        <w:tc>
          <w:tcPr>
            <w:tcW w:w="4531" w:type="dxa"/>
          </w:tcPr>
          <w:p w14:paraId="7797A932" w14:textId="77777777" w:rsidR="00A56838" w:rsidRPr="00A57CCA" w:rsidRDefault="00A56838" w:rsidP="00AF4B97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BARNOVEMBER REASONING</w:t>
            </w:r>
          </w:p>
          <w:p w14:paraId="149F8474" w14:textId="3B69DD7E" w:rsidR="003D55EA" w:rsidRPr="00A57CCA" w:rsidRDefault="00A56838" w:rsidP="00AF4B97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57CCA">
              <w:rPr>
                <w:rFonts w:ascii="Comic Sans MS" w:hAnsi="Comic Sans MS"/>
                <w:color w:val="000000"/>
                <w:sz w:val="18"/>
                <w:szCs w:val="18"/>
              </w:rPr>
              <w:t xml:space="preserve">Brilliant Maths Reasoning problems produced daily every November (under the name of </w:t>
            </w:r>
            <w:proofErr w:type="spellStart"/>
            <w:r w:rsidRPr="00A57CCA">
              <w:rPr>
                <w:rFonts w:ascii="Comic Sans MS" w:hAnsi="Comic Sans MS"/>
                <w:color w:val="000000"/>
                <w:sz w:val="18"/>
                <w:szCs w:val="18"/>
              </w:rPr>
              <w:t>Barnovember</w:t>
            </w:r>
            <w:proofErr w:type="spellEnd"/>
            <w:r w:rsidRPr="00A57CCA">
              <w:rPr>
                <w:rFonts w:ascii="Comic Sans MS" w:hAnsi="Comic Sans MS"/>
                <w:color w:val="000000"/>
                <w:sz w:val="18"/>
                <w:szCs w:val="18"/>
              </w:rPr>
              <w:t xml:space="preserve">). The first two each day are easier, the second two can be challenging. Enjoy and let me know if you get stuck on any! </w:t>
            </w:r>
            <w:hyperlink r:id="rId9" w:history="1">
              <w:r w:rsidRPr="00A57CC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https://whiterosemaths.com/resources/classroom-resources/barvember/page/4/</w:t>
              </w:r>
            </w:hyperlink>
          </w:p>
          <w:p w14:paraId="319DEF85" w14:textId="72752F2B" w:rsidR="00A56838" w:rsidRPr="00A57CCA" w:rsidRDefault="00A56838" w:rsidP="00AF4B97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3606" w:type="dxa"/>
            <w:gridSpan w:val="3"/>
          </w:tcPr>
          <w:p w14:paraId="6D723BD6" w14:textId="77777777" w:rsidR="003648B4" w:rsidRPr="00A57CCA" w:rsidRDefault="00053FF8" w:rsidP="00053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ROMAN NUMERALS</w:t>
            </w:r>
          </w:p>
          <w:p w14:paraId="6FE348DF" w14:textId="77777777" w:rsidR="00053FF8" w:rsidRPr="00A57CCA" w:rsidRDefault="00053FF8" w:rsidP="003A59C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75D3FEA" w14:textId="4E95B3C5" w:rsidR="00053FF8" w:rsidRPr="00A57CCA" w:rsidRDefault="00053FF8" w:rsidP="003A59CF">
            <w:pPr>
              <w:rPr>
                <w:rFonts w:ascii="Comic Sans MS" w:hAnsi="Comic Sans MS"/>
                <w:sz w:val="18"/>
                <w:szCs w:val="18"/>
              </w:rPr>
            </w:pPr>
            <w:r w:rsidRPr="00A57CCA">
              <w:rPr>
                <w:rFonts w:ascii="Comic Sans MS" w:hAnsi="Comic Sans MS"/>
                <w:sz w:val="18"/>
                <w:szCs w:val="18"/>
              </w:rPr>
              <w:t>This term we would have been learning about the Romans. Can you design a poster to teach people about Roman Numerals? Or make a pairs game</w:t>
            </w:r>
            <w:r w:rsidR="00A56838" w:rsidRPr="00A57CCA">
              <w:rPr>
                <w:rFonts w:ascii="Comic Sans MS" w:hAnsi="Comic Sans MS"/>
                <w:sz w:val="18"/>
                <w:szCs w:val="18"/>
              </w:rPr>
              <w:t xml:space="preserve"> to play.</w:t>
            </w:r>
          </w:p>
          <w:p w14:paraId="4C08CF7D" w14:textId="31753715" w:rsidR="00053FF8" w:rsidRPr="00A57CCA" w:rsidRDefault="00053FF8" w:rsidP="003A59CF">
            <w:pP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A57CCA">
              <w:rPr>
                <w:rFonts w:ascii="Comic Sans MS" w:hAnsi="Comic Sans MS"/>
                <w:sz w:val="18"/>
                <w:szCs w:val="18"/>
              </w:rPr>
              <w:t xml:space="preserve">See attached documents and </w:t>
            </w:r>
            <w:proofErr w:type="spellStart"/>
            <w:r w:rsidRPr="00A57CCA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A57CCA">
              <w:rPr>
                <w:rFonts w:ascii="Comic Sans MS" w:hAnsi="Comic Sans MS"/>
                <w:sz w:val="18"/>
                <w:szCs w:val="18"/>
              </w:rPr>
              <w:t xml:space="preserve"> to help teach this.</w:t>
            </w: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039" w:type="dxa"/>
            <w:gridSpan w:val="2"/>
          </w:tcPr>
          <w:p w14:paraId="6694D1DC" w14:textId="4F4C6CE6" w:rsidR="00C73C88" w:rsidRPr="00A57CCA" w:rsidRDefault="00D53DA1" w:rsidP="00D53DA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WRITTEN METHODS</w:t>
            </w:r>
          </w:p>
          <w:p w14:paraId="41FA9629" w14:textId="77777777" w:rsidR="00B513E7" w:rsidRPr="00A57CCA" w:rsidRDefault="00B513E7" w:rsidP="00D53DA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90CD48B" w14:textId="2A3059DC" w:rsidR="00D53DA1" w:rsidRPr="00A57CCA" w:rsidRDefault="00D53DA1" w:rsidP="00D53DA1">
            <w:pPr>
              <w:rPr>
                <w:rFonts w:ascii="Comic Sans MS" w:hAnsi="Comic Sans MS"/>
                <w:sz w:val="18"/>
                <w:szCs w:val="18"/>
              </w:rPr>
            </w:pPr>
            <w:r w:rsidRPr="00A57CCA">
              <w:rPr>
                <w:rFonts w:ascii="Comic Sans MS" w:hAnsi="Comic Sans MS"/>
                <w:sz w:val="18"/>
                <w:szCs w:val="18"/>
              </w:rPr>
              <w:t>Last term we learnt all our written methods for addition, subtraction, multiplication and division. In your home learning pack, you ha</w:t>
            </w:r>
            <w:r w:rsidR="00A57CCA">
              <w:rPr>
                <w:rFonts w:ascii="Comic Sans MS" w:hAnsi="Comic Sans MS"/>
                <w:sz w:val="18"/>
                <w:szCs w:val="18"/>
              </w:rPr>
              <w:t>ve</w:t>
            </w:r>
            <w:r w:rsidRPr="00A57CCA">
              <w:rPr>
                <w:rFonts w:ascii="Comic Sans MS" w:hAnsi="Comic Sans MS"/>
                <w:sz w:val="18"/>
                <w:szCs w:val="18"/>
              </w:rPr>
              <w:t xml:space="preserve"> a written methods reminder booklet to remind you of what we have learnt. Practise these methods. </w:t>
            </w:r>
            <w:r w:rsidR="00B513E7" w:rsidRPr="00A57CCA">
              <w:rPr>
                <w:rFonts w:ascii="Comic Sans MS" w:hAnsi="Comic Sans MS"/>
                <w:sz w:val="18"/>
                <w:szCs w:val="18"/>
              </w:rPr>
              <w:t>Teach someone else in your house how to do them.</w:t>
            </w:r>
          </w:p>
        </w:tc>
        <w:tc>
          <w:tcPr>
            <w:tcW w:w="3408" w:type="dxa"/>
          </w:tcPr>
          <w:p w14:paraId="2A60F458" w14:textId="374ECEF7" w:rsidR="00AF4B97" w:rsidRPr="00A57CCA" w:rsidRDefault="00AF4B97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TIMESTABLES</w:t>
            </w:r>
          </w:p>
          <w:p w14:paraId="6566BCA2" w14:textId="77777777" w:rsidR="00AF4B97" w:rsidRPr="00A57CCA" w:rsidRDefault="00AF4B97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8AAE55" w14:textId="09F7A1DC" w:rsidR="00AF4B97" w:rsidRPr="00A57CCA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A57CCA">
              <w:rPr>
                <w:rFonts w:ascii="Comic Sans MS" w:hAnsi="Comic Sans MS"/>
                <w:bCs/>
                <w:sz w:val="18"/>
                <w:szCs w:val="18"/>
              </w:rPr>
              <w:t xml:space="preserve">Practise your X tables on </w:t>
            </w:r>
            <w:proofErr w:type="spellStart"/>
            <w:r w:rsidRPr="00A57CCA">
              <w:rPr>
                <w:rFonts w:ascii="Comic Sans MS" w:hAnsi="Comic Sans MS"/>
                <w:bCs/>
                <w:sz w:val="18"/>
                <w:szCs w:val="18"/>
              </w:rPr>
              <w:t>TTRockstars</w:t>
            </w:r>
            <w:proofErr w:type="spellEnd"/>
            <w:r w:rsidRPr="00A57CCA">
              <w:rPr>
                <w:rFonts w:ascii="Comic Sans MS" w:hAnsi="Comic Sans MS"/>
                <w:bCs/>
                <w:sz w:val="18"/>
                <w:szCs w:val="18"/>
              </w:rPr>
              <w:t xml:space="preserve"> or in the X table books that were sent home.  </w:t>
            </w:r>
          </w:p>
          <w:p w14:paraId="7C093030" w14:textId="078A9548" w:rsidR="00AF4B97" w:rsidRPr="00A57CCA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A8D97BC" w14:textId="56180486" w:rsidR="00AF4B97" w:rsidRPr="00A57CCA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A57CCA">
              <w:rPr>
                <w:rFonts w:ascii="Comic Sans MS" w:hAnsi="Comic Sans MS"/>
                <w:bCs/>
                <w:sz w:val="18"/>
                <w:szCs w:val="18"/>
              </w:rPr>
              <w:t xml:space="preserve">Download a </w:t>
            </w:r>
            <w:hyperlink r:id="rId10" w:history="1">
              <w:r w:rsidRPr="00A57CCA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X table pack</w:t>
              </w:r>
            </w:hyperlink>
            <w:r w:rsidRPr="00A57CCA">
              <w:rPr>
                <w:rFonts w:ascii="Comic Sans MS" w:hAnsi="Comic Sans MS"/>
                <w:bCs/>
                <w:sz w:val="18"/>
                <w:szCs w:val="18"/>
              </w:rPr>
              <w:t xml:space="preserve"> on Third Space Maths Hub Learning</w:t>
            </w:r>
          </w:p>
          <w:p w14:paraId="4C427BB6" w14:textId="58FAE912" w:rsidR="00992608" w:rsidRPr="00A57CCA" w:rsidRDefault="00992608" w:rsidP="00A57CCA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</w:tr>
      <w:tr w:rsidR="005E2F40" w:rsidRPr="003648B4" w14:paraId="4754F1D6" w14:textId="77777777" w:rsidTr="00A57CCA">
        <w:trPr>
          <w:trHeight w:val="1084"/>
        </w:trPr>
        <w:tc>
          <w:tcPr>
            <w:tcW w:w="8131" w:type="dxa"/>
            <w:gridSpan w:val="3"/>
          </w:tcPr>
          <w:p w14:paraId="67F654E4" w14:textId="6F5E2453" w:rsidR="00A56838" w:rsidRPr="00A57CCA" w:rsidRDefault="00A56838" w:rsidP="00AF4B97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COUNTDOWN MATHS</w:t>
            </w:r>
          </w:p>
          <w:p w14:paraId="07008E30" w14:textId="00A86084" w:rsidR="005E2F40" w:rsidRPr="00A57CCA" w:rsidRDefault="00A56838" w:rsidP="00AF4B97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57CC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This is a great game to keep your essential Maths skills sharp and fine-tuned. If possible, challenge a family member to play against you. There are many difference online versions. Here is one link: </w:t>
            </w:r>
            <w:hyperlink r:id="rId11" w:history="1">
              <w:r w:rsidRPr="00A57CC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https://nrich.maths.org/6499</w:t>
              </w:r>
            </w:hyperlink>
          </w:p>
          <w:p w14:paraId="4E4E704B" w14:textId="09A48149" w:rsidR="00A56838" w:rsidRPr="00A57CCA" w:rsidRDefault="00A56838" w:rsidP="00AF4B97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7453" w:type="dxa"/>
            <w:gridSpan w:val="4"/>
          </w:tcPr>
          <w:p w14:paraId="4DA38F67" w14:textId="77777777" w:rsidR="00A57CCA" w:rsidRPr="00A57CCA" w:rsidRDefault="00A57CCA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WHITE ROSE</w:t>
            </w:r>
          </w:p>
          <w:p w14:paraId="6DC9EEF9" w14:textId="630AD3BC" w:rsidR="00B513E7" w:rsidRPr="00A57CCA" w:rsidRDefault="005E2F40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CCA">
              <w:rPr>
                <w:rFonts w:ascii="Comic Sans MS" w:hAnsi="Comic Sans MS"/>
                <w:sz w:val="18"/>
                <w:szCs w:val="18"/>
              </w:rPr>
              <w:t xml:space="preserve">Revisit and learn </w:t>
            </w:r>
            <w:r w:rsidR="00A57CCA">
              <w:rPr>
                <w:rFonts w:ascii="Comic Sans MS" w:hAnsi="Comic Sans MS"/>
                <w:sz w:val="18"/>
                <w:szCs w:val="18"/>
              </w:rPr>
              <w:t xml:space="preserve">great Maths with White Rose website. </w:t>
            </w:r>
            <w:r w:rsidR="00B513E7" w:rsidRPr="00A57CCA">
              <w:rPr>
                <w:rFonts w:ascii="Comic Sans MS" w:hAnsi="Comic Sans MS"/>
                <w:sz w:val="18"/>
                <w:szCs w:val="18"/>
              </w:rPr>
              <w:t xml:space="preserve">New lessons are added each week </w:t>
            </w:r>
          </w:p>
          <w:p w14:paraId="5BC50939" w14:textId="4C3D45A9" w:rsidR="005E2F40" w:rsidRPr="00A57CCA" w:rsidRDefault="002B0580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B513E7" w:rsidRPr="00A57CC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https://whiterosemaths.com/homelearning/year-3/</w:t>
              </w:r>
            </w:hyperlink>
          </w:p>
          <w:p w14:paraId="4AF580A4" w14:textId="30FFA859" w:rsidR="005E2F40" w:rsidRPr="00A57CCA" w:rsidRDefault="002B0580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u w:val="single"/>
              </w:rPr>
            </w:pPr>
            <w:hyperlink r:id="rId13" w:history="1">
              <w:r w:rsidR="005E2F40" w:rsidRPr="00A57CC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https://whiterosemaths.com/homelearning/year-4/</w:t>
              </w:r>
            </w:hyperlink>
          </w:p>
        </w:tc>
      </w:tr>
      <w:tr w:rsidR="00860418" w:rsidRPr="003648B4" w14:paraId="4F86A95F" w14:textId="77777777" w:rsidTr="00860418">
        <w:trPr>
          <w:trHeight w:val="760"/>
        </w:trPr>
        <w:tc>
          <w:tcPr>
            <w:tcW w:w="8075" w:type="dxa"/>
            <w:gridSpan w:val="2"/>
          </w:tcPr>
          <w:p w14:paraId="3BCFB5D6" w14:textId="77777777" w:rsidR="00860418" w:rsidRPr="00A57CCA" w:rsidRDefault="00860418" w:rsidP="00A57CC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57CC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BBC BITESIZE</w:t>
            </w:r>
          </w:p>
          <w:p w14:paraId="48F1EA30" w14:textId="77777777" w:rsidR="00860418" w:rsidRDefault="00860418" w:rsidP="00A57C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CCA">
              <w:rPr>
                <w:rFonts w:ascii="Comic Sans MS" w:hAnsi="Comic Sans MS"/>
                <w:sz w:val="18"/>
                <w:szCs w:val="18"/>
              </w:rPr>
              <w:t>Another great website to use. They put daily lessons for all areas of the curriculum. Fun clips for the children to watch and activities for them to complete.</w:t>
            </w:r>
          </w:p>
          <w:p w14:paraId="03B2045D" w14:textId="77777777" w:rsidR="00860418" w:rsidRDefault="00860418" w:rsidP="008604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Pr="00E874A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https://www.bbc.co.uk/bitesize/dailylessons</w:t>
              </w:r>
            </w:hyperlink>
          </w:p>
          <w:p w14:paraId="5F23BE9B" w14:textId="04EB10D8" w:rsidR="00860418" w:rsidRPr="00A57CCA" w:rsidRDefault="00860418" w:rsidP="00A57C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9" w:type="dxa"/>
            <w:gridSpan w:val="5"/>
          </w:tcPr>
          <w:p w14:paraId="763DB1CC" w14:textId="77777777" w:rsidR="00860418" w:rsidRDefault="00860418" w:rsidP="0086041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Outdoor Maths</w:t>
            </w:r>
          </w:p>
          <w:p w14:paraId="3BA19F6C" w14:textId="094C05CD" w:rsidR="00860418" w:rsidRDefault="00860418" w:rsidP="008604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at the following website and see if you could join in with as many outdoor maths games as possible!</w:t>
            </w:r>
          </w:p>
          <w:p w14:paraId="41575C8F" w14:textId="44874A23" w:rsidR="00860418" w:rsidRPr="00860418" w:rsidRDefault="00860418" w:rsidP="00A57CCA">
            <w:pPr>
              <w:rPr>
                <w:rFonts w:ascii="Comic Sans MS" w:hAnsi="Comic Sans MS"/>
                <w:sz w:val="18"/>
                <w:szCs w:val="20"/>
              </w:rPr>
            </w:pPr>
            <w:hyperlink r:id="rId15" w:history="1">
              <w:r>
                <w:rPr>
                  <w:rStyle w:val="Hyperlink"/>
                  <w:rFonts w:ascii="Comic Sans MS" w:hAnsi="Comic Sans MS"/>
                  <w:sz w:val="20"/>
                </w:rPr>
                <w:t>https://thirdspacelearning.com/blog/13-outdoor-maths-activities-early-years-year-6-plus-bonus-ages/</w:t>
              </w:r>
            </w:hyperlink>
          </w:p>
        </w:tc>
      </w:tr>
    </w:tbl>
    <w:p w14:paraId="4074F5F0" w14:textId="77777777" w:rsidR="00860418" w:rsidRPr="003648B4" w:rsidRDefault="00860418" w:rsidP="00DA0D58">
      <w:pPr>
        <w:rPr>
          <w:rFonts w:ascii="Comic Sans MS" w:hAnsi="Comic Sans MS"/>
          <w:sz w:val="18"/>
          <w:szCs w:val="18"/>
        </w:rPr>
      </w:pPr>
    </w:p>
    <w:sectPr w:rsidR="00860418" w:rsidRPr="003648B4" w:rsidSect="00C75C34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64CE" w14:textId="77777777" w:rsidR="002B0580" w:rsidRDefault="002B0580">
      <w:pPr>
        <w:spacing w:after="0" w:line="240" w:lineRule="auto"/>
      </w:pPr>
      <w:r>
        <w:separator/>
      </w:r>
    </w:p>
  </w:endnote>
  <w:endnote w:type="continuationSeparator" w:id="0">
    <w:p w14:paraId="52C95AC7" w14:textId="77777777" w:rsidR="002B0580" w:rsidRDefault="002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4164D181" w14:textId="77777777" w:rsidTr="0E49BF89">
      <w:tc>
        <w:tcPr>
          <w:tcW w:w="5133" w:type="dxa"/>
        </w:tcPr>
        <w:p w14:paraId="506FAC39" w14:textId="723FABC6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6CADAA3C" w14:textId="0F7C26C7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64776EEB" w14:textId="5EE0AD49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532BC9F6" w14:textId="161B0068" w:rsidR="0E49BF89" w:rsidRDefault="0E49BF89" w:rsidP="0E49B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5AC4" w14:textId="77777777" w:rsidR="002B0580" w:rsidRDefault="002B0580">
      <w:pPr>
        <w:spacing w:after="0" w:line="240" w:lineRule="auto"/>
      </w:pPr>
      <w:r>
        <w:separator/>
      </w:r>
    </w:p>
  </w:footnote>
  <w:footnote w:type="continuationSeparator" w:id="0">
    <w:p w14:paraId="66880327" w14:textId="77777777" w:rsidR="002B0580" w:rsidRDefault="002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5D558312" w14:textId="77777777" w:rsidTr="0E49BF89">
      <w:tc>
        <w:tcPr>
          <w:tcW w:w="5133" w:type="dxa"/>
        </w:tcPr>
        <w:p w14:paraId="1E476F58" w14:textId="146B7BAF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72A4A313" w14:textId="01DD0739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73DDA371" w14:textId="492387E0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1F22E726" w14:textId="0C480BB0" w:rsidR="0E49BF89" w:rsidRDefault="0E49BF89" w:rsidP="0E49B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8EF"/>
    <w:multiLevelType w:val="hybridMultilevel"/>
    <w:tmpl w:val="5A6C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2F64"/>
    <w:multiLevelType w:val="hybridMultilevel"/>
    <w:tmpl w:val="B2AE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B71"/>
    <w:multiLevelType w:val="hybridMultilevel"/>
    <w:tmpl w:val="647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649"/>
    <w:multiLevelType w:val="hybridMultilevel"/>
    <w:tmpl w:val="F604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679"/>
    <w:multiLevelType w:val="hybridMultilevel"/>
    <w:tmpl w:val="6F2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6236"/>
    <w:multiLevelType w:val="hybridMultilevel"/>
    <w:tmpl w:val="0DCE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17B4"/>
    <w:multiLevelType w:val="hybridMultilevel"/>
    <w:tmpl w:val="F7CC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E92"/>
    <w:multiLevelType w:val="hybridMultilevel"/>
    <w:tmpl w:val="BC1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5E5B"/>
    <w:multiLevelType w:val="hybridMultilevel"/>
    <w:tmpl w:val="494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11EA"/>
    <w:multiLevelType w:val="hybridMultilevel"/>
    <w:tmpl w:val="EA7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155E"/>
    <w:multiLevelType w:val="hybridMultilevel"/>
    <w:tmpl w:val="DF72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7885"/>
    <w:multiLevelType w:val="hybridMultilevel"/>
    <w:tmpl w:val="B228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08C4"/>
    <w:rsid w:val="000266A2"/>
    <w:rsid w:val="00053FF8"/>
    <w:rsid w:val="000615E4"/>
    <w:rsid w:val="00062438"/>
    <w:rsid w:val="00065230"/>
    <w:rsid w:val="000A3FE4"/>
    <w:rsid w:val="000B2481"/>
    <w:rsid w:val="000D352F"/>
    <w:rsid w:val="000E5820"/>
    <w:rsid w:val="0012771F"/>
    <w:rsid w:val="00132FD7"/>
    <w:rsid w:val="00133532"/>
    <w:rsid w:val="00156640"/>
    <w:rsid w:val="00161377"/>
    <w:rsid w:val="00163A00"/>
    <w:rsid w:val="00166F26"/>
    <w:rsid w:val="00173841"/>
    <w:rsid w:val="0019684A"/>
    <w:rsid w:val="001C234E"/>
    <w:rsid w:val="001F4F79"/>
    <w:rsid w:val="00234C01"/>
    <w:rsid w:val="002670DD"/>
    <w:rsid w:val="002B0580"/>
    <w:rsid w:val="003648B4"/>
    <w:rsid w:val="003A59CF"/>
    <w:rsid w:val="003D30C2"/>
    <w:rsid w:val="003D55EA"/>
    <w:rsid w:val="0044552B"/>
    <w:rsid w:val="004C0564"/>
    <w:rsid w:val="00523DB8"/>
    <w:rsid w:val="00542A62"/>
    <w:rsid w:val="005C496F"/>
    <w:rsid w:val="005E2F40"/>
    <w:rsid w:val="005F4784"/>
    <w:rsid w:val="006411C0"/>
    <w:rsid w:val="006937DB"/>
    <w:rsid w:val="00712299"/>
    <w:rsid w:val="00860418"/>
    <w:rsid w:val="00885957"/>
    <w:rsid w:val="008B21C4"/>
    <w:rsid w:val="008D331F"/>
    <w:rsid w:val="00984B85"/>
    <w:rsid w:val="00992608"/>
    <w:rsid w:val="009957DF"/>
    <w:rsid w:val="009B44DB"/>
    <w:rsid w:val="009C4B5C"/>
    <w:rsid w:val="00A11F48"/>
    <w:rsid w:val="00A20840"/>
    <w:rsid w:val="00A21121"/>
    <w:rsid w:val="00A56838"/>
    <w:rsid w:val="00A57CCA"/>
    <w:rsid w:val="00AF4B97"/>
    <w:rsid w:val="00B273FF"/>
    <w:rsid w:val="00B513E7"/>
    <w:rsid w:val="00BB6F52"/>
    <w:rsid w:val="00C029CD"/>
    <w:rsid w:val="00C575FC"/>
    <w:rsid w:val="00C73C88"/>
    <w:rsid w:val="00C75C34"/>
    <w:rsid w:val="00C75FF6"/>
    <w:rsid w:val="00CF3BA7"/>
    <w:rsid w:val="00CF5B1A"/>
    <w:rsid w:val="00D261CD"/>
    <w:rsid w:val="00D327FC"/>
    <w:rsid w:val="00D35C8A"/>
    <w:rsid w:val="00D53DA1"/>
    <w:rsid w:val="00D67E4B"/>
    <w:rsid w:val="00D72BAD"/>
    <w:rsid w:val="00D82CE0"/>
    <w:rsid w:val="00DA0D58"/>
    <w:rsid w:val="00DB3259"/>
    <w:rsid w:val="00DD4DFB"/>
    <w:rsid w:val="00E64F56"/>
    <w:rsid w:val="00F608ED"/>
    <w:rsid w:val="00F8511E"/>
    <w:rsid w:val="00FF50B1"/>
    <w:rsid w:val="03EE51A3"/>
    <w:rsid w:val="06C7DE37"/>
    <w:rsid w:val="09167633"/>
    <w:rsid w:val="0E1AB064"/>
    <w:rsid w:val="0E49BF89"/>
    <w:rsid w:val="20598860"/>
    <w:rsid w:val="23FD1BE7"/>
    <w:rsid w:val="3EDE74E7"/>
    <w:rsid w:val="41D94F8C"/>
    <w:rsid w:val="4218C292"/>
    <w:rsid w:val="454B4B31"/>
    <w:rsid w:val="54F7A06A"/>
    <w:rsid w:val="6036BAD5"/>
    <w:rsid w:val="6C35541B"/>
    <w:rsid w:val="6F8B1354"/>
    <w:rsid w:val="7269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48FF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64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irdspacelearning.com/blog/13-outdoor-maths-activities-early-years-year-6-plus-bonus-ages/" TargetMode="External"/><Relationship Id="rId10" Type="http://schemas.openxmlformats.org/officeDocument/2006/relationships/hyperlink" Target="https://mathshub.thirdspacelearning.com/resources/1931/Times-Tables-Packs-Years-1-to-6&amp;utm_campaign=24_03_2020_Times_Tables_Packs_Resource_MH&amp;utm_medium=email&amp;utm_source=Pardot&amp;utm_content=tex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barvember/page/4/" TargetMode="External"/><Relationship Id="rId14" Type="http://schemas.openxmlformats.org/officeDocument/2006/relationships/hyperlink" Target="https://www.bbc.co.uk/bitesize/daily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10</cp:revision>
  <dcterms:created xsi:type="dcterms:W3CDTF">2020-04-09T09:52:00Z</dcterms:created>
  <dcterms:modified xsi:type="dcterms:W3CDTF">2020-04-30T10:24:00Z</dcterms:modified>
</cp:coreProperties>
</file>